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528" w:rsidRDefault="005C3528">
      <w:pPr>
        <w:rPr>
          <w:rFonts w:ascii="Times" w:hAnsi="Times"/>
          <w:b/>
          <w:sz w:val="22"/>
        </w:rPr>
      </w:pPr>
    </w:p>
    <w:p w:rsidR="005C3528" w:rsidRDefault="005C3528">
      <w:pPr>
        <w:ind w:left="568" w:right="32"/>
        <w:rPr>
          <w:rFonts w:ascii="Times" w:hAnsi="Times"/>
          <w:lang w:val="en-029"/>
        </w:rPr>
      </w:pPr>
    </w:p>
    <w:p w:rsidR="005C3528" w:rsidRDefault="005C3528">
      <w:pPr>
        <w:ind w:left="568" w:right="32"/>
        <w:rPr>
          <w:rFonts w:ascii="Times" w:hAnsi="Times"/>
          <w:lang w:val="en-029"/>
        </w:rPr>
      </w:pPr>
    </w:p>
    <w:p w:rsidR="005C3528" w:rsidRDefault="005C3528">
      <w:pPr>
        <w:ind w:left="568" w:right="32"/>
        <w:rPr>
          <w:rFonts w:ascii="Times" w:hAnsi="Times"/>
          <w:lang w:val="en-029"/>
        </w:rPr>
      </w:pPr>
    </w:p>
    <w:p w:rsidR="005C3528" w:rsidRDefault="005C3528">
      <w:pPr>
        <w:ind w:left="568" w:right="32"/>
        <w:rPr>
          <w:rFonts w:ascii="Times" w:hAnsi="Times"/>
          <w:lang w:val="en-029"/>
        </w:rPr>
      </w:pPr>
    </w:p>
    <w:p w:rsidR="005C3528" w:rsidRDefault="00A32B68">
      <w:pPr>
        <w:ind w:left="568" w:right="32"/>
        <w:rPr>
          <w:rFonts w:ascii="Times" w:hAnsi="Times"/>
        </w:rPr>
      </w:pPr>
      <w:r>
        <w:rPr>
          <w:rFonts w:ascii="Times" w:hAnsi="Times"/>
        </w:rPr>
        <w:t>REPUBLIKA HRVATSKA                                                                    RAZINA: 31</w:t>
      </w:r>
    </w:p>
    <w:p w:rsidR="005C3528" w:rsidRDefault="00A32B68">
      <w:pPr>
        <w:ind w:left="568" w:right="32"/>
        <w:rPr>
          <w:rFonts w:ascii="Times" w:hAnsi="Times"/>
        </w:rPr>
      </w:pPr>
      <w:r>
        <w:rPr>
          <w:rFonts w:ascii="Times" w:hAnsi="Times"/>
        </w:rPr>
        <w:t>MINISTARSTVO ZNANOSTI, OBRAZOVANJA I ŠPORTA             RKDP: 19829</w:t>
      </w:r>
    </w:p>
    <w:p w:rsidR="005C3528" w:rsidRDefault="00A32B68">
      <w:pPr>
        <w:ind w:left="568" w:right="32"/>
        <w:rPr>
          <w:rFonts w:ascii="Times" w:hAnsi="Times"/>
        </w:rPr>
      </w:pPr>
      <w:r>
        <w:rPr>
          <w:rFonts w:ascii="Times" w:hAnsi="Times"/>
        </w:rPr>
        <w:t>SREDNJA GOSPODARSKA ŠKOLA KRIŽEVCI                                MATIČNI BROJ: 00677264</w:t>
      </w:r>
    </w:p>
    <w:p w:rsidR="005C3528" w:rsidRDefault="00A32B68">
      <w:pPr>
        <w:ind w:left="568" w:right="32"/>
        <w:rPr>
          <w:rFonts w:ascii="Times" w:hAnsi="Times"/>
        </w:rPr>
      </w:pPr>
      <w:r>
        <w:rPr>
          <w:rFonts w:ascii="Times" w:hAnsi="Times"/>
        </w:rPr>
        <w:t xml:space="preserve">                                                                                                                  ŠIFARSKA OZNAKA: 06-041-504</w:t>
      </w:r>
    </w:p>
    <w:p w:rsidR="005C3528" w:rsidRDefault="00A32B68">
      <w:pPr>
        <w:ind w:left="568" w:right="32"/>
        <w:rPr>
          <w:rFonts w:ascii="Times" w:hAnsi="Times"/>
        </w:rPr>
      </w:pPr>
      <w:r>
        <w:rPr>
          <w:rFonts w:ascii="Times" w:hAnsi="Times"/>
        </w:rPr>
        <w:t xml:space="preserve">                                                                                                                 ŽIRO RAČUN:2360000-1101453715 </w:t>
      </w:r>
    </w:p>
    <w:p w:rsidR="005C3528" w:rsidRDefault="005C3528">
      <w:pPr>
        <w:ind w:left="568" w:right="32"/>
        <w:rPr>
          <w:rFonts w:ascii="Times" w:hAnsi="Times"/>
          <w:noProof/>
        </w:rPr>
      </w:pPr>
    </w:p>
    <w:p w:rsidR="005C3528" w:rsidRDefault="005C3528">
      <w:pPr>
        <w:ind w:left="568" w:right="32"/>
        <w:rPr>
          <w:rFonts w:ascii="Times" w:hAnsi="Times"/>
        </w:rPr>
      </w:pPr>
    </w:p>
    <w:p w:rsidR="005C3528" w:rsidRDefault="005C3528">
      <w:pPr>
        <w:ind w:left="568" w:right="32"/>
        <w:rPr>
          <w:rFonts w:ascii="Times" w:hAnsi="Times"/>
        </w:rPr>
      </w:pPr>
    </w:p>
    <w:p w:rsidR="005C3528" w:rsidRDefault="005C3528">
      <w:pPr>
        <w:ind w:left="568" w:right="32"/>
        <w:rPr>
          <w:rFonts w:ascii="Times" w:hAnsi="Times"/>
        </w:rPr>
      </w:pPr>
    </w:p>
    <w:p w:rsidR="005C3528" w:rsidRDefault="005C3528">
      <w:pPr>
        <w:ind w:left="568" w:right="32"/>
        <w:rPr>
          <w:rFonts w:ascii="Times" w:hAnsi="Times"/>
        </w:rPr>
      </w:pPr>
    </w:p>
    <w:p w:rsidR="005C3528" w:rsidRDefault="005C3528">
      <w:pPr>
        <w:ind w:left="568" w:right="32"/>
        <w:rPr>
          <w:rFonts w:ascii="Times" w:hAnsi="Times"/>
        </w:rPr>
      </w:pPr>
    </w:p>
    <w:p w:rsidR="005C3528" w:rsidRDefault="005C3528">
      <w:pPr>
        <w:ind w:left="568" w:right="32"/>
        <w:rPr>
          <w:rFonts w:ascii="Times" w:hAnsi="Times"/>
        </w:rPr>
      </w:pPr>
    </w:p>
    <w:p w:rsidR="005C3528" w:rsidRDefault="00A32B68">
      <w:pPr>
        <w:ind w:left="568" w:right="32"/>
        <w:rPr>
          <w:rFonts w:ascii="Times" w:hAnsi="Times"/>
        </w:rPr>
      </w:pPr>
      <w:r>
        <w:rPr>
          <w:rFonts w:ascii="Times" w:hAnsi="Times"/>
        </w:rPr>
        <w:t xml:space="preserve">                                                                 BILJEŠKE UZ BILANCU </w:t>
      </w:r>
    </w:p>
    <w:p w:rsidR="005C3528" w:rsidRDefault="00A32B68">
      <w:pPr>
        <w:ind w:left="568" w:right="32"/>
        <w:rPr>
          <w:rFonts w:ascii="Times" w:hAnsi="Times"/>
        </w:rPr>
      </w:pPr>
      <w:r>
        <w:rPr>
          <w:rFonts w:ascii="Times" w:hAnsi="Times"/>
        </w:rPr>
        <w:t xml:space="preserve">                                                NA DAN 31. PROSINCA 201</w:t>
      </w:r>
      <w:r w:rsidR="00A56446">
        <w:rPr>
          <w:rFonts w:ascii="Times" w:hAnsi="Times"/>
        </w:rPr>
        <w:t>5</w:t>
      </w:r>
      <w:r>
        <w:rPr>
          <w:rFonts w:ascii="Times" w:hAnsi="Times"/>
        </w:rPr>
        <w:t>. GODINE</w:t>
      </w:r>
    </w:p>
    <w:p w:rsidR="005C3528" w:rsidRDefault="005C3528">
      <w:pPr>
        <w:ind w:left="568" w:right="32"/>
        <w:rPr>
          <w:rFonts w:ascii="Times" w:hAnsi="Times"/>
        </w:rPr>
      </w:pPr>
    </w:p>
    <w:p w:rsidR="005C3528" w:rsidRDefault="005C3528">
      <w:pPr>
        <w:ind w:left="568" w:right="32"/>
        <w:rPr>
          <w:rFonts w:ascii="Times" w:hAnsi="Times"/>
        </w:rPr>
      </w:pPr>
    </w:p>
    <w:p w:rsidR="005C3528" w:rsidRDefault="00A32B68">
      <w:pPr>
        <w:ind w:left="568" w:right="32"/>
        <w:rPr>
          <w:rFonts w:ascii="Times" w:hAnsi="Times"/>
        </w:rPr>
      </w:pPr>
      <w:r>
        <w:rPr>
          <w:rFonts w:ascii="Times" w:hAnsi="Times"/>
        </w:rPr>
        <w:t xml:space="preserve">1.  Ukupna vrijednost imovine (AOP 001) je za </w:t>
      </w:r>
      <w:r w:rsidR="00A56446">
        <w:rPr>
          <w:rFonts w:ascii="Times" w:hAnsi="Times"/>
        </w:rPr>
        <w:t xml:space="preserve">1,2% </w:t>
      </w:r>
      <w:r>
        <w:rPr>
          <w:rFonts w:ascii="Times" w:hAnsi="Times"/>
        </w:rPr>
        <w:t xml:space="preserve"> manja u odnosu na 01. siječanj 20</w:t>
      </w:r>
      <w:r w:rsidR="00A56446">
        <w:rPr>
          <w:rFonts w:ascii="Times" w:hAnsi="Times"/>
        </w:rPr>
        <w:t>15</w:t>
      </w:r>
      <w:r>
        <w:rPr>
          <w:rFonts w:ascii="Times" w:hAnsi="Times"/>
        </w:rPr>
        <w:t>.godine.</w:t>
      </w:r>
    </w:p>
    <w:p w:rsidR="005C3528" w:rsidRDefault="005C3528">
      <w:pPr>
        <w:ind w:left="568" w:right="32"/>
        <w:rPr>
          <w:rFonts w:ascii="Times" w:hAnsi="Times"/>
        </w:rPr>
      </w:pPr>
    </w:p>
    <w:p w:rsidR="005C3528" w:rsidRDefault="00A32B68">
      <w:pPr>
        <w:ind w:left="568" w:right="32"/>
        <w:rPr>
          <w:rFonts w:ascii="Times" w:hAnsi="Times"/>
        </w:rPr>
      </w:pPr>
      <w:r>
        <w:rPr>
          <w:rFonts w:ascii="Times" w:hAnsi="Times"/>
        </w:rPr>
        <w:t>2.  Za ispravak vrijednosti korištene su stope propisane Pravilnikom o računovodstvu i računskom planu.</w:t>
      </w:r>
    </w:p>
    <w:p w:rsidR="005C3528" w:rsidRDefault="005C3528">
      <w:pPr>
        <w:ind w:left="568" w:right="32"/>
        <w:rPr>
          <w:rFonts w:ascii="Times" w:hAnsi="Times"/>
        </w:rPr>
      </w:pPr>
    </w:p>
    <w:p w:rsidR="005C3528" w:rsidRDefault="00A32B68">
      <w:pPr>
        <w:ind w:left="568" w:right="32"/>
        <w:rPr>
          <w:rFonts w:ascii="Times" w:hAnsi="Times"/>
        </w:rPr>
      </w:pPr>
      <w:r>
        <w:rPr>
          <w:rFonts w:ascii="Times" w:hAnsi="Times"/>
        </w:rPr>
        <w:t>3.  Značajnija odstupanja iskazana u odnosu na stanje 01. siječnja 20</w:t>
      </w:r>
      <w:r w:rsidR="00A56446">
        <w:rPr>
          <w:rFonts w:ascii="Times" w:hAnsi="Times"/>
        </w:rPr>
        <w:t>15</w:t>
      </w:r>
      <w:r>
        <w:rPr>
          <w:rFonts w:ascii="Times" w:hAnsi="Times"/>
        </w:rPr>
        <w:t>.godine su na slijedećim pozicijama:</w:t>
      </w:r>
    </w:p>
    <w:p w:rsidR="005C3528" w:rsidRDefault="005C3528">
      <w:pPr>
        <w:ind w:left="568" w:right="32"/>
        <w:rPr>
          <w:rFonts w:ascii="Times" w:hAnsi="Times"/>
        </w:rPr>
      </w:pPr>
    </w:p>
    <w:p w:rsidR="005C3528" w:rsidRDefault="00A32B68">
      <w:pPr>
        <w:ind w:left="568" w:right="32"/>
        <w:rPr>
          <w:rFonts w:ascii="Times" w:hAnsi="Times"/>
        </w:rPr>
      </w:pPr>
      <w:r>
        <w:rPr>
          <w:rFonts w:ascii="Times" w:hAnsi="Times"/>
        </w:rPr>
        <w:t xml:space="preserve">      </w:t>
      </w:r>
    </w:p>
    <w:p w:rsidR="005C3528" w:rsidRDefault="005C3528">
      <w:pPr>
        <w:ind w:left="568" w:right="32" w:firstLine="720"/>
        <w:rPr>
          <w:rFonts w:ascii="Times" w:hAnsi="Times"/>
        </w:rPr>
      </w:pPr>
    </w:p>
    <w:p w:rsidR="005C3528" w:rsidRDefault="00A32B68" w:rsidP="00A56446">
      <w:pPr>
        <w:ind w:right="32"/>
        <w:rPr>
          <w:rFonts w:ascii="Times" w:hAnsi="Times"/>
        </w:rPr>
      </w:pPr>
      <w:r>
        <w:rPr>
          <w:rFonts w:ascii="Times" w:hAnsi="Times"/>
        </w:rPr>
        <w:t xml:space="preserve">            3.1. </w:t>
      </w:r>
      <w:r w:rsidR="00A56446">
        <w:rPr>
          <w:rFonts w:ascii="Times" w:hAnsi="Times"/>
        </w:rPr>
        <w:t>Na poziciji  - Oprema za održavanje i zaštitu (AOP 017), indeks 111,7, došlo je do uvećanja</w:t>
      </w:r>
    </w:p>
    <w:p w:rsidR="00A56446" w:rsidRDefault="00A56446" w:rsidP="00A56446">
      <w:pPr>
        <w:ind w:right="32"/>
        <w:rPr>
          <w:rFonts w:ascii="Times" w:hAnsi="Times"/>
        </w:rPr>
      </w:pPr>
      <w:r>
        <w:rPr>
          <w:rFonts w:ascii="Times" w:hAnsi="Times"/>
        </w:rPr>
        <w:t xml:space="preserve">                   od  12.422,00  zbog nabave video nadzora za školu</w:t>
      </w:r>
    </w:p>
    <w:p w:rsidR="005C3528" w:rsidRDefault="00A32B68">
      <w:pPr>
        <w:ind w:right="32" w:firstLine="720"/>
        <w:rPr>
          <w:rFonts w:ascii="Times" w:hAnsi="Times"/>
        </w:rPr>
      </w:pPr>
      <w:r>
        <w:rPr>
          <w:rFonts w:ascii="Times" w:hAnsi="Times"/>
        </w:rPr>
        <w:t xml:space="preserve">            </w:t>
      </w:r>
    </w:p>
    <w:p w:rsidR="005C3528" w:rsidRDefault="00A32B68">
      <w:pPr>
        <w:ind w:right="32" w:firstLine="720"/>
        <w:rPr>
          <w:rFonts w:ascii="Times" w:hAnsi="Times"/>
        </w:rPr>
      </w:pPr>
      <w:r>
        <w:rPr>
          <w:rFonts w:ascii="Times" w:hAnsi="Times"/>
        </w:rPr>
        <w:t xml:space="preserve">          </w:t>
      </w:r>
      <w:r>
        <w:rPr>
          <w:rFonts w:ascii="Times" w:hAnsi="Times"/>
        </w:rPr>
        <w:tab/>
      </w:r>
    </w:p>
    <w:p w:rsidR="005C3528" w:rsidRDefault="00A32B68">
      <w:pPr>
        <w:tabs>
          <w:tab w:val="left" w:pos="3840"/>
        </w:tabs>
        <w:ind w:left="568" w:right="32"/>
        <w:rPr>
          <w:rFonts w:ascii="Times" w:hAnsi="Times"/>
        </w:rPr>
      </w:pPr>
      <w:r>
        <w:rPr>
          <w:rFonts w:ascii="Times" w:hAnsi="Times"/>
        </w:rPr>
        <w:t>3.2. Na poziciji –</w:t>
      </w:r>
      <w:r w:rsidR="00F315D0">
        <w:rPr>
          <w:rFonts w:ascii="Times" w:hAnsi="Times"/>
        </w:rPr>
        <w:t>Osnovno stado</w:t>
      </w:r>
      <w:r>
        <w:rPr>
          <w:rFonts w:ascii="Times" w:hAnsi="Times"/>
        </w:rPr>
        <w:t>, (AOP 0</w:t>
      </w:r>
      <w:r w:rsidR="00F315D0">
        <w:rPr>
          <w:rFonts w:ascii="Times" w:hAnsi="Times"/>
        </w:rPr>
        <w:t>38</w:t>
      </w:r>
      <w:r>
        <w:rPr>
          <w:rFonts w:ascii="Times" w:hAnsi="Times"/>
        </w:rPr>
        <w:t xml:space="preserve"> ), indeks </w:t>
      </w:r>
      <w:r w:rsidR="00F315D0">
        <w:rPr>
          <w:rFonts w:ascii="Times" w:hAnsi="Times"/>
        </w:rPr>
        <w:t>119,2</w:t>
      </w:r>
      <w:r>
        <w:rPr>
          <w:rFonts w:ascii="Times" w:hAnsi="Times"/>
        </w:rPr>
        <w:t xml:space="preserve">, došlo je do </w:t>
      </w:r>
      <w:r w:rsidR="00F315D0">
        <w:rPr>
          <w:rFonts w:ascii="Times" w:hAnsi="Times"/>
        </w:rPr>
        <w:t>uvećanja</w:t>
      </w:r>
      <w:r>
        <w:rPr>
          <w:rFonts w:ascii="Times" w:hAnsi="Times"/>
        </w:rPr>
        <w:t xml:space="preserve"> zbog toga što</w:t>
      </w:r>
    </w:p>
    <w:p w:rsidR="005C3528" w:rsidRDefault="00A32B68">
      <w:pPr>
        <w:tabs>
          <w:tab w:val="left" w:pos="3840"/>
        </w:tabs>
        <w:ind w:left="568" w:right="32"/>
        <w:rPr>
          <w:rFonts w:ascii="Times" w:hAnsi="Times"/>
        </w:rPr>
      </w:pPr>
      <w:r>
        <w:rPr>
          <w:rFonts w:ascii="Times" w:hAnsi="Times"/>
        </w:rPr>
        <w:t xml:space="preserve">       </w:t>
      </w:r>
      <w:r w:rsidR="00F315D0">
        <w:rPr>
          <w:rFonts w:ascii="Times" w:hAnsi="Times"/>
        </w:rPr>
        <w:t xml:space="preserve">je veći broj junica iz obrtnog stada inventurom preveden u osnovno stado krava </w:t>
      </w:r>
      <w:r>
        <w:rPr>
          <w:rFonts w:ascii="Times" w:hAnsi="Times"/>
        </w:rPr>
        <w:t xml:space="preserve"> </w:t>
      </w:r>
    </w:p>
    <w:p w:rsidR="005C3528" w:rsidRDefault="00A32B68">
      <w:pPr>
        <w:tabs>
          <w:tab w:val="left" w:pos="3840"/>
        </w:tabs>
        <w:ind w:left="568" w:right="32"/>
        <w:rPr>
          <w:rFonts w:ascii="Times" w:hAnsi="Times"/>
        </w:rPr>
      </w:pPr>
      <w:r>
        <w:rPr>
          <w:rFonts w:ascii="Times" w:hAnsi="Times"/>
        </w:rPr>
        <w:t xml:space="preserve">       </w:t>
      </w:r>
    </w:p>
    <w:p w:rsidR="005C3528" w:rsidRDefault="00A32B68">
      <w:pPr>
        <w:tabs>
          <w:tab w:val="left" w:pos="3840"/>
        </w:tabs>
        <w:ind w:left="568" w:right="32"/>
        <w:rPr>
          <w:rFonts w:ascii="Times" w:hAnsi="Times"/>
        </w:rPr>
      </w:pPr>
      <w:r>
        <w:rPr>
          <w:rFonts w:ascii="Times" w:hAnsi="Times"/>
        </w:rPr>
        <w:t xml:space="preserve">  </w:t>
      </w:r>
    </w:p>
    <w:p w:rsidR="005C3528" w:rsidRDefault="00A32B68">
      <w:pPr>
        <w:ind w:left="568" w:right="32"/>
        <w:rPr>
          <w:rFonts w:ascii="Times" w:hAnsi="Times"/>
        </w:rPr>
      </w:pPr>
      <w:r>
        <w:rPr>
          <w:rFonts w:ascii="Times" w:hAnsi="Times"/>
        </w:rPr>
        <w:t xml:space="preserve">3.3. Na poziciji – </w:t>
      </w:r>
      <w:r w:rsidR="00F315D0">
        <w:rPr>
          <w:rFonts w:ascii="Times" w:hAnsi="Times"/>
        </w:rPr>
        <w:t>Ulaganja u računalne programe</w:t>
      </w:r>
      <w:r>
        <w:rPr>
          <w:rFonts w:ascii="Times" w:hAnsi="Times"/>
        </w:rPr>
        <w:t>, (AOP 0</w:t>
      </w:r>
      <w:r w:rsidR="00F315D0">
        <w:rPr>
          <w:rFonts w:ascii="Times" w:hAnsi="Times"/>
        </w:rPr>
        <w:t>42</w:t>
      </w:r>
      <w:r>
        <w:rPr>
          <w:rFonts w:ascii="Times" w:hAnsi="Times"/>
        </w:rPr>
        <w:t>), indeks 1</w:t>
      </w:r>
      <w:r w:rsidR="00F315D0">
        <w:rPr>
          <w:rFonts w:ascii="Times" w:hAnsi="Times"/>
        </w:rPr>
        <w:t xml:space="preserve">13,4, </w:t>
      </w:r>
      <w:r>
        <w:rPr>
          <w:rFonts w:ascii="Times" w:hAnsi="Times"/>
        </w:rPr>
        <w:t xml:space="preserve"> povećanje od </w:t>
      </w:r>
      <w:r w:rsidR="00F315D0">
        <w:rPr>
          <w:rFonts w:ascii="Times" w:hAnsi="Times"/>
        </w:rPr>
        <w:t>5.413,00</w:t>
      </w:r>
      <w:r>
        <w:rPr>
          <w:rFonts w:ascii="Times" w:hAnsi="Times"/>
        </w:rPr>
        <w:t xml:space="preserve"> kn</w:t>
      </w:r>
    </w:p>
    <w:p w:rsidR="005C3528" w:rsidRDefault="00A32B68" w:rsidP="00F315D0">
      <w:pPr>
        <w:ind w:left="568" w:right="32"/>
        <w:rPr>
          <w:rFonts w:ascii="Times" w:hAnsi="Times"/>
        </w:rPr>
      </w:pPr>
      <w:r>
        <w:rPr>
          <w:rFonts w:ascii="Times" w:hAnsi="Times"/>
        </w:rPr>
        <w:t xml:space="preserve">       odnosi se na nabavu </w:t>
      </w:r>
      <w:r w:rsidR="00F315D0">
        <w:rPr>
          <w:rFonts w:ascii="Times" w:hAnsi="Times"/>
        </w:rPr>
        <w:t>2 računalna programa, pa se to odrazilo i na AOP 045 zbog ispravka vrijednosti</w:t>
      </w:r>
    </w:p>
    <w:p w:rsidR="00F315D0" w:rsidRDefault="00F315D0" w:rsidP="00F315D0">
      <w:pPr>
        <w:ind w:left="568" w:right="32"/>
        <w:rPr>
          <w:rFonts w:ascii="Times" w:hAnsi="Times"/>
        </w:rPr>
      </w:pPr>
    </w:p>
    <w:p w:rsidR="005C3528" w:rsidRDefault="00A32B68">
      <w:pPr>
        <w:ind w:right="32"/>
        <w:rPr>
          <w:rFonts w:ascii="Times" w:hAnsi="Times"/>
        </w:rPr>
      </w:pPr>
      <w:r>
        <w:rPr>
          <w:rFonts w:ascii="Times" w:hAnsi="Times"/>
        </w:rPr>
        <w:t xml:space="preserve">           3.4. Na poziciji –</w:t>
      </w:r>
      <w:r w:rsidR="002E681D">
        <w:rPr>
          <w:rFonts w:ascii="Times" w:hAnsi="Times"/>
        </w:rPr>
        <w:t xml:space="preserve"> Sitni inventar u upotrebi</w:t>
      </w:r>
      <w:r>
        <w:rPr>
          <w:rFonts w:ascii="Times" w:hAnsi="Times"/>
        </w:rPr>
        <w:t xml:space="preserve"> ( AOP 0</w:t>
      </w:r>
      <w:r w:rsidR="002E681D">
        <w:rPr>
          <w:rFonts w:ascii="Times" w:hAnsi="Times"/>
        </w:rPr>
        <w:t>49</w:t>
      </w:r>
      <w:r>
        <w:rPr>
          <w:rFonts w:ascii="Times" w:hAnsi="Times"/>
        </w:rPr>
        <w:t xml:space="preserve"> ), </w:t>
      </w:r>
      <w:r w:rsidR="002E681D">
        <w:rPr>
          <w:rFonts w:ascii="Times" w:hAnsi="Times"/>
        </w:rPr>
        <w:t>indeks</w:t>
      </w:r>
      <w:r>
        <w:rPr>
          <w:rFonts w:ascii="Times" w:hAnsi="Times"/>
        </w:rPr>
        <w:t xml:space="preserve"> </w:t>
      </w:r>
      <w:r w:rsidR="002E681D">
        <w:rPr>
          <w:rFonts w:ascii="Times" w:hAnsi="Times"/>
        </w:rPr>
        <w:t>123,2</w:t>
      </w:r>
      <w:r>
        <w:rPr>
          <w:rFonts w:ascii="Times" w:hAnsi="Times"/>
        </w:rPr>
        <w:t xml:space="preserve"> došlo je do </w:t>
      </w:r>
      <w:r w:rsidR="002E681D">
        <w:rPr>
          <w:rFonts w:ascii="Times" w:hAnsi="Times"/>
        </w:rPr>
        <w:t xml:space="preserve">uvećanja od </w:t>
      </w:r>
      <w:r>
        <w:rPr>
          <w:rFonts w:ascii="Times" w:hAnsi="Times"/>
        </w:rPr>
        <w:t xml:space="preserve"> zbog toga što </w:t>
      </w:r>
    </w:p>
    <w:p w:rsidR="005C3528" w:rsidRDefault="00A32B68" w:rsidP="002E681D">
      <w:pPr>
        <w:ind w:right="32"/>
        <w:rPr>
          <w:rFonts w:ascii="Times" w:hAnsi="Times"/>
        </w:rPr>
      </w:pPr>
      <w:r>
        <w:rPr>
          <w:rFonts w:ascii="Times" w:hAnsi="Times"/>
        </w:rPr>
        <w:t xml:space="preserve">                  </w:t>
      </w:r>
      <w:r w:rsidR="002E681D">
        <w:rPr>
          <w:rFonts w:ascii="Times" w:hAnsi="Times"/>
        </w:rPr>
        <w:t xml:space="preserve">smo nabavljali škare za rezidbu voćnjaka i pomoćna učila </w:t>
      </w:r>
    </w:p>
    <w:p w:rsidR="005C3528" w:rsidRDefault="00A32B68">
      <w:pPr>
        <w:ind w:left="568" w:right="32"/>
        <w:rPr>
          <w:rFonts w:ascii="Times" w:hAnsi="Times"/>
        </w:rPr>
      </w:pPr>
      <w:r>
        <w:rPr>
          <w:rFonts w:ascii="Times" w:hAnsi="Times"/>
        </w:rPr>
        <w:t xml:space="preserve"> </w:t>
      </w:r>
    </w:p>
    <w:p w:rsidR="005C3528" w:rsidRDefault="00A32B68">
      <w:pPr>
        <w:ind w:right="32"/>
        <w:rPr>
          <w:rFonts w:ascii="Times" w:hAnsi="Times"/>
        </w:rPr>
      </w:pPr>
      <w:r>
        <w:rPr>
          <w:rFonts w:ascii="Times" w:hAnsi="Times"/>
        </w:rPr>
        <w:t xml:space="preserve">                </w:t>
      </w:r>
    </w:p>
    <w:p w:rsidR="005C3528" w:rsidRDefault="00A32B68">
      <w:pPr>
        <w:ind w:right="32"/>
        <w:rPr>
          <w:rFonts w:ascii="Times" w:hAnsi="Times"/>
        </w:rPr>
      </w:pPr>
      <w:r>
        <w:rPr>
          <w:rFonts w:ascii="Times" w:hAnsi="Times"/>
        </w:rPr>
        <w:t xml:space="preserve">           3.5.Na poziciji – </w:t>
      </w:r>
      <w:r w:rsidR="005A287C">
        <w:rPr>
          <w:rFonts w:ascii="Times" w:hAnsi="Times"/>
        </w:rPr>
        <w:t xml:space="preserve">Novac u banci </w:t>
      </w:r>
      <w:r>
        <w:rPr>
          <w:rFonts w:ascii="Times" w:hAnsi="Times"/>
        </w:rPr>
        <w:t xml:space="preserve"> ,(AOP 0</w:t>
      </w:r>
      <w:r w:rsidR="005A287C">
        <w:rPr>
          <w:rFonts w:ascii="Times" w:hAnsi="Times"/>
        </w:rPr>
        <w:t>65</w:t>
      </w:r>
      <w:r>
        <w:rPr>
          <w:rFonts w:ascii="Times" w:hAnsi="Times"/>
        </w:rPr>
        <w:t xml:space="preserve">), indeks </w:t>
      </w:r>
      <w:r w:rsidR="005A287C">
        <w:rPr>
          <w:rFonts w:ascii="Times" w:hAnsi="Times"/>
        </w:rPr>
        <w:t>214</w:t>
      </w:r>
      <w:r w:rsidR="0034384B">
        <w:rPr>
          <w:rFonts w:ascii="Times" w:hAnsi="Times"/>
        </w:rPr>
        <w:t>,0</w:t>
      </w:r>
      <w:r w:rsidR="005A287C">
        <w:rPr>
          <w:rFonts w:ascii="Times" w:hAnsi="Times"/>
        </w:rPr>
        <w:t xml:space="preserve"> imamo uvećanje od 149.930,00 kn</w:t>
      </w:r>
    </w:p>
    <w:p w:rsidR="005A287C" w:rsidRDefault="00A32B68" w:rsidP="005A287C">
      <w:pPr>
        <w:ind w:right="32"/>
        <w:rPr>
          <w:rFonts w:ascii="Times" w:hAnsi="Times"/>
        </w:rPr>
      </w:pPr>
      <w:r>
        <w:rPr>
          <w:rFonts w:ascii="Times" w:hAnsi="Times"/>
        </w:rPr>
        <w:t xml:space="preserve">                </w:t>
      </w:r>
      <w:r w:rsidR="005A287C">
        <w:rPr>
          <w:rFonts w:ascii="Times" w:hAnsi="Times"/>
        </w:rPr>
        <w:t xml:space="preserve"> </w:t>
      </w:r>
      <w:r>
        <w:rPr>
          <w:rFonts w:ascii="Times" w:hAnsi="Times"/>
        </w:rPr>
        <w:t xml:space="preserve"> </w:t>
      </w:r>
      <w:r w:rsidR="005A287C">
        <w:rPr>
          <w:rFonts w:ascii="Times" w:hAnsi="Times"/>
        </w:rPr>
        <w:t xml:space="preserve">zbog  doznake Županije 30.12. 2015. za materijalne rashode 2015. godine koji ce biti plaćeni </w:t>
      </w:r>
    </w:p>
    <w:p w:rsidR="005A287C" w:rsidRDefault="005A287C" w:rsidP="005A287C">
      <w:pPr>
        <w:ind w:right="32"/>
        <w:rPr>
          <w:rFonts w:ascii="Times" w:hAnsi="Times"/>
        </w:rPr>
      </w:pPr>
      <w:r>
        <w:rPr>
          <w:rFonts w:ascii="Times" w:hAnsi="Times"/>
        </w:rPr>
        <w:t xml:space="preserve">                  u 2016.  godini </w:t>
      </w:r>
    </w:p>
    <w:p w:rsidR="005C3528" w:rsidRDefault="00A32B68">
      <w:pPr>
        <w:ind w:right="32"/>
        <w:rPr>
          <w:rFonts w:ascii="Times" w:hAnsi="Times"/>
        </w:rPr>
      </w:pPr>
      <w:r>
        <w:rPr>
          <w:rFonts w:ascii="Times" w:hAnsi="Times"/>
        </w:rPr>
        <w:t xml:space="preserve">. </w:t>
      </w:r>
    </w:p>
    <w:p w:rsidR="0034384B" w:rsidRDefault="00A32B68">
      <w:pPr>
        <w:ind w:right="32"/>
        <w:rPr>
          <w:rFonts w:ascii="Times" w:hAnsi="Times"/>
        </w:rPr>
      </w:pPr>
      <w:r>
        <w:rPr>
          <w:rFonts w:ascii="Times" w:hAnsi="Times"/>
        </w:rPr>
        <w:t xml:space="preserve">           3.6. Na poziciji – </w:t>
      </w:r>
      <w:r w:rsidR="002C26A2">
        <w:rPr>
          <w:rFonts w:ascii="Times" w:hAnsi="Times"/>
        </w:rPr>
        <w:t>Ostala potraživanja</w:t>
      </w:r>
      <w:r>
        <w:rPr>
          <w:rFonts w:ascii="Times" w:hAnsi="Times"/>
        </w:rPr>
        <w:t>, (AOP 0</w:t>
      </w:r>
      <w:r w:rsidR="0034384B">
        <w:rPr>
          <w:rFonts w:ascii="Times" w:hAnsi="Times"/>
        </w:rPr>
        <w:t>80</w:t>
      </w:r>
      <w:r>
        <w:rPr>
          <w:rFonts w:ascii="Times" w:hAnsi="Times"/>
        </w:rPr>
        <w:t xml:space="preserve">), indeks </w:t>
      </w:r>
      <w:r w:rsidR="0034384B">
        <w:rPr>
          <w:rFonts w:ascii="Times" w:hAnsi="Times"/>
        </w:rPr>
        <w:t xml:space="preserve">4,0, smanjenje od 86.504,00 </w:t>
      </w:r>
    </w:p>
    <w:p w:rsidR="0034384B" w:rsidRDefault="0034384B">
      <w:pPr>
        <w:ind w:right="32"/>
        <w:rPr>
          <w:rFonts w:ascii="Times" w:hAnsi="Times"/>
        </w:rPr>
      </w:pPr>
      <w:r>
        <w:rPr>
          <w:rFonts w:ascii="Times" w:hAnsi="Times"/>
        </w:rPr>
        <w:t xml:space="preserve">                  </w:t>
      </w:r>
      <w:r w:rsidR="00A32B68">
        <w:rPr>
          <w:rFonts w:ascii="Times" w:hAnsi="Times"/>
        </w:rPr>
        <w:t>odnosi se zapravo na</w:t>
      </w:r>
      <w:r>
        <w:rPr>
          <w:rFonts w:ascii="Times" w:hAnsi="Times"/>
        </w:rPr>
        <w:t xml:space="preserve"> to da su sredstva po zahtjevu nadležnom proračunu za 2014. </w:t>
      </w:r>
      <w:r w:rsidR="00D325FD">
        <w:rPr>
          <w:rFonts w:ascii="Times" w:hAnsi="Times"/>
        </w:rPr>
        <w:t>g</w:t>
      </w:r>
      <w:r>
        <w:rPr>
          <w:rFonts w:ascii="Times" w:hAnsi="Times"/>
        </w:rPr>
        <w:t>od</w:t>
      </w:r>
    </w:p>
    <w:p w:rsidR="0034384B" w:rsidRDefault="0034384B">
      <w:pPr>
        <w:ind w:right="32"/>
        <w:rPr>
          <w:rFonts w:ascii="Times" w:hAnsi="Times"/>
        </w:rPr>
      </w:pPr>
      <w:r>
        <w:rPr>
          <w:rFonts w:ascii="Times" w:hAnsi="Times"/>
        </w:rPr>
        <w:t xml:space="preserve">                  sjela na račun škole u 2015. </w:t>
      </w:r>
      <w:r w:rsidR="00D325FD">
        <w:rPr>
          <w:rFonts w:ascii="Times" w:hAnsi="Times"/>
        </w:rPr>
        <w:t>g</w:t>
      </w:r>
      <w:r>
        <w:rPr>
          <w:rFonts w:ascii="Times" w:hAnsi="Times"/>
        </w:rPr>
        <w:t xml:space="preserve">od., pa je veće potraživanje bilo 01.01.2015.                         </w:t>
      </w:r>
    </w:p>
    <w:p w:rsidR="005C3528" w:rsidRDefault="00A32B68" w:rsidP="0034384B">
      <w:pPr>
        <w:ind w:right="32"/>
        <w:rPr>
          <w:rFonts w:ascii="Times" w:hAnsi="Times"/>
        </w:rPr>
      </w:pPr>
      <w:r>
        <w:rPr>
          <w:rFonts w:ascii="Times" w:hAnsi="Times"/>
        </w:rPr>
        <w:t xml:space="preserve">                       </w:t>
      </w:r>
    </w:p>
    <w:p w:rsidR="005C3528" w:rsidRDefault="00A32B68">
      <w:pPr>
        <w:ind w:right="32"/>
        <w:rPr>
          <w:rFonts w:ascii="Times" w:hAnsi="Times"/>
        </w:rPr>
      </w:pPr>
      <w:r>
        <w:rPr>
          <w:rFonts w:ascii="Times" w:hAnsi="Times"/>
        </w:rPr>
        <w:t xml:space="preserve">              </w:t>
      </w:r>
    </w:p>
    <w:p w:rsidR="005C3528" w:rsidRDefault="00A32B68">
      <w:pPr>
        <w:ind w:right="32"/>
        <w:rPr>
          <w:rFonts w:ascii="Times" w:hAnsi="Times"/>
        </w:rPr>
      </w:pPr>
      <w:r>
        <w:rPr>
          <w:rFonts w:ascii="Times" w:hAnsi="Times"/>
        </w:rPr>
        <w:t xml:space="preserve">           3.7. Na poziciji – </w:t>
      </w:r>
      <w:r w:rsidR="0034384B">
        <w:rPr>
          <w:rFonts w:ascii="Times" w:hAnsi="Times"/>
        </w:rPr>
        <w:t xml:space="preserve">Potraživanja za prihode poslovanja </w:t>
      </w:r>
      <w:r>
        <w:rPr>
          <w:rFonts w:ascii="Times" w:hAnsi="Times"/>
        </w:rPr>
        <w:t xml:space="preserve"> (AOP</w:t>
      </w:r>
      <w:r w:rsidR="0034384B">
        <w:rPr>
          <w:rFonts w:ascii="Times" w:hAnsi="Times"/>
        </w:rPr>
        <w:t xml:space="preserve"> 140</w:t>
      </w:r>
      <w:r>
        <w:rPr>
          <w:rFonts w:ascii="Times" w:hAnsi="Times"/>
        </w:rPr>
        <w:t>) , imamo indeks</w:t>
      </w:r>
      <w:r w:rsidR="0034384B">
        <w:rPr>
          <w:rFonts w:ascii="Times" w:hAnsi="Times"/>
        </w:rPr>
        <w:t xml:space="preserve"> 301,8</w:t>
      </w:r>
      <w:r w:rsidR="00D325FD">
        <w:rPr>
          <w:rFonts w:ascii="Times" w:hAnsi="Times"/>
        </w:rPr>
        <w:t>,</w:t>
      </w:r>
    </w:p>
    <w:p w:rsidR="005C3528" w:rsidRDefault="00A32B68">
      <w:pPr>
        <w:ind w:right="32"/>
        <w:rPr>
          <w:rFonts w:ascii="Times" w:hAnsi="Times"/>
        </w:rPr>
      </w:pPr>
      <w:r>
        <w:rPr>
          <w:rFonts w:ascii="Times" w:hAnsi="Times"/>
        </w:rPr>
        <w:t xml:space="preserve">                  </w:t>
      </w:r>
      <w:r w:rsidR="0034384B">
        <w:rPr>
          <w:rFonts w:ascii="Times" w:hAnsi="Times"/>
        </w:rPr>
        <w:t xml:space="preserve">a predstavlja povećanje  </w:t>
      </w:r>
      <w:r w:rsidR="00D325FD">
        <w:rPr>
          <w:rFonts w:ascii="Times" w:hAnsi="Times"/>
        </w:rPr>
        <w:t xml:space="preserve">od 105.267,00 </w:t>
      </w:r>
      <w:r w:rsidR="0034384B">
        <w:rPr>
          <w:rFonts w:ascii="Times" w:hAnsi="Times"/>
        </w:rPr>
        <w:t xml:space="preserve"> kn. </w:t>
      </w:r>
      <w:r w:rsidR="00D325FD">
        <w:rPr>
          <w:rFonts w:ascii="Times" w:hAnsi="Times"/>
        </w:rPr>
        <w:t xml:space="preserve">odnosi se na potraživanja 2015. koja su dospjela u </w:t>
      </w:r>
    </w:p>
    <w:p w:rsidR="00D325FD" w:rsidRDefault="00D325FD">
      <w:pPr>
        <w:ind w:right="32"/>
        <w:rPr>
          <w:rFonts w:ascii="Times" w:hAnsi="Times"/>
        </w:rPr>
      </w:pPr>
      <w:r>
        <w:rPr>
          <w:rFonts w:ascii="Times" w:hAnsi="Times"/>
        </w:rPr>
        <w:t xml:space="preserve">                  2016. godini</w:t>
      </w:r>
    </w:p>
    <w:p w:rsidR="005C3528" w:rsidRDefault="00A32B68">
      <w:pPr>
        <w:ind w:right="32"/>
        <w:rPr>
          <w:rFonts w:ascii="Times" w:hAnsi="Times"/>
        </w:rPr>
      </w:pPr>
      <w:r>
        <w:rPr>
          <w:rFonts w:ascii="Times" w:hAnsi="Times"/>
        </w:rPr>
        <w:lastRenderedPageBreak/>
        <w:t>.</w:t>
      </w:r>
    </w:p>
    <w:p w:rsidR="005C3528" w:rsidRDefault="005C3528">
      <w:pPr>
        <w:ind w:left="568" w:right="32"/>
        <w:rPr>
          <w:rFonts w:ascii="Times" w:hAnsi="Times"/>
        </w:rPr>
      </w:pPr>
    </w:p>
    <w:p w:rsidR="00C15B23" w:rsidRDefault="00A32B68" w:rsidP="00D325FD">
      <w:pPr>
        <w:ind w:left="568" w:right="32"/>
        <w:rPr>
          <w:rFonts w:ascii="Times" w:hAnsi="Times"/>
        </w:rPr>
      </w:pPr>
      <w:r>
        <w:rPr>
          <w:rFonts w:ascii="Times" w:hAnsi="Times"/>
        </w:rPr>
        <w:t xml:space="preserve">     3.8. Na poziciji –</w:t>
      </w:r>
      <w:r w:rsidR="00D325FD">
        <w:rPr>
          <w:rFonts w:ascii="Times" w:hAnsi="Times"/>
        </w:rPr>
        <w:t xml:space="preserve"> Obveze za materijalne rashode</w:t>
      </w:r>
      <w:r>
        <w:rPr>
          <w:rFonts w:ascii="Times" w:hAnsi="Times"/>
        </w:rPr>
        <w:t xml:space="preserve">  (AOP </w:t>
      </w:r>
      <w:r w:rsidR="00D325FD">
        <w:rPr>
          <w:rFonts w:ascii="Times" w:hAnsi="Times"/>
        </w:rPr>
        <w:t>166</w:t>
      </w:r>
      <w:r>
        <w:rPr>
          <w:rFonts w:ascii="Times" w:hAnsi="Times"/>
        </w:rPr>
        <w:t xml:space="preserve">), indeks </w:t>
      </w:r>
      <w:r w:rsidR="00D325FD">
        <w:rPr>
          <w:rFonts w:ascii="Times" w:hAnsi="Times"/>
        </w:rPr>
        <w:t>131</w:t>
      </w:r>
      <w:r>
        <w:rPr>
          <w:rFonts w:ascii="Times" w:hAnsi="Times"/>
        </w:rPr>
        <w:t>,</w:t>
      </w:r>
      <w:r w:rsidR="00D325FD">
        <w:rPr>
          <w:rFonts w:ascii="Times" w:hAnsi="Times"/>
        </w:rPr>
        <w:t>8</w:t>
      </w:r>
      <w:r w:rsidR="00C15B23">
        <w:rPr>
          <w:rFonts w:ascii="Times" w:hAnsi="Times"/>
        </w:rPr>
        <w:t>, uvećanje od 31.812,00</w:t>
      </w:r>
    </w:p>
    <w:p w:rsidR="005C3528" w:rsidRDefault="00C15B23" w:rsidP="00D325FD">
      <w:pPr>
        <w:ind w:left="568" w:right="32"/>
        <w:rPr>
          <w:rFonts w:ascii="Times" w:hAnsi="Times"/>
        </w:rPr>
      </w:pPr>
      <w:r>
        <w:rPr>
          <w:rFonts w:ascii="Times" w:hAnsi="Times"/>
        </w:rPr>
        <w:t xml:space="preserve">            odnosi se na obveze 2015. godine, također dospjele u 2016. godini </w:t>
      </w:r>
      <w:r w:rsidR="00A32B68">
        <w:rPr>
          <w:rFonts w:ascii="Times" w:hAnsi="Times"/>
        </w:rPr>
        <w:t xml:space="preserve"> </w:t>
      </w:r>
    </w:p>
    <w:p w:rsidR="005C3528" w:rsidRDefault="00A32B68">
      <w:pPr>
        <w:ind w:left="568" w:right="32"/>
        <w:rPr>
          <w:rFonts w:ascii="Times" w:hAnsi="Times"/>
        </w:rPr>
      </w:pPr>
      <w:r>
        <w:rPr>
          <w:rFonts w:ascii="Times" w:hAnsi="Times"/>
        </w:rPr>
        <w:t xml:space="preserve">        </w:t>
      </w:r>
    </w:p>
    <w:p w:rsidR="005C3528" w:rsidRDefault="005C3528">
      <w:pPr>
        <w:ind w:left="568" w:right="32"/>
        <w:rPr>
          <w:rFonts w:ascii="Times" w:hAnsi="Times"/>
        </w:rPr>
      </w:pPr>
    </w:p>
    <w:p w:rsidR="005C3528" w:rsidRDefault="00A32B68" w:rsidP="00C15B23">
      <w:pPr>
        <w:ind w:left="568" w:right="32"/>
        <w:rPr>
          <w:rFonts w:ascii="Times" w:hAnsi="Times"/>
        </w:rPr>
      </w:pPr>
      <w:r>
        <w:rPr>
          <w:rFonts w:ascii="Times" w:hAnsi="Times"/>
        </w:rPr>
        <w:t xml:space="preserve">     3.9</w:t>
      </w:r>
      <w:r w:rsidR="00C15B23">
        <w:rPr>
          <w:rFonts w:ascii="Times" w:hAnsi="Times"/>
        </w:rPr>
        <w:t>.</w:t>
      </w:r>
      <w:r w:rsidR="00E135FD">
        <w:rPr>
          <w:rFonts w:ascii="Times" w:hAnsi="Times"/>
        </w:rPr>
        <w:t>Na poziciji –Odgođeno plaćanje rashoda i  prihoda budućih razdoblja (AOP  221), indeks 7,6 smanjenje zbog ne knjiženja  u2015 godini prihoda HZZ NA 292 nego u prihode.</w:t>
      </w:r>
    </w:p>
    <w:p w:rsidR="00E135FD" w:rsidRDefault="00E135FD" w:rsidP="00C15B23">
      <w:pPr>
        <w:ind w:left="568" w:right="32"/>
        <w:rPr>
          <w:rFonts w:ascii="Times" w:hAnsi="Times"/>
        </w:rPr>
      </w:pPr>
    </w:p>
    <w:p w:rsidR="00E135FD" w:rsidRDefault="00E135FD" w:rsidP="00C15B23">
      <w:pPr>
        <w:ind w:left="568" w:right="32"/>
        <w:rPr>
          <w:rFonts w:ascii="Times" w:hAnsi="Times"/>
        </w:rPr>
      </w:pPr>
      <w:r>
        <w:rPr>
          <w:rFonts w:ascii="Times" w:hAnsi="Times"/>
        </w:rPr>
        <w:tab/>
        <w:t>3.10. Na poziciji – Višak prihoda ( AOP 233), indeks 162,3 povećanje za 62,3 % više ostvareni prihodi od vlastite djelatnosti.</w:t>
      </w:r>
    </w:p>
    <w:p w:rsidR="00E135FD" w:rsidRDefault="00E135FD" w:rsidP="00C15B23">
      <w:pPr>
        <w:ind w:left="568" w:right="32"/>
        <w:rPr>
          <w:rFonts w:ascii="Times" w:hAnsi="Times"/>
        </w:rPr>
      </w:pPr>
      <w:r>
        <w:rPr>
          <w:rFonts w:ascii="Times" w:hAnsi="Times"/>
        </w:rPr>
        <w:tab/>
      </w:r>
    </w:p>
    <w:p w:rsidR="00E135FD" w:rsidRDefault="00E135FD" w:rsidP="00C15B23">
      <w:pPr>
        <w:ind w:left="568" w:right="32"/>
        <w:rPr>
          <w:rFonts w:ascii="Times" w:hAnsi="Times"/>
        </w:rPr>
      </w:pPr>
      <w:r>
        <w:rPr>
          <w:rFonts w:ascii="Times" w:hAnsi="Times"/>
        </w:rPr>
        <w:tab/>
        <w:t xml:space="preserve">3.11. </w:t>
      </w:r>
      <w:r w:rsidR="00E24407">
        <w:rPr>
          <w:rFonts w:ascii="Times" w:hAnsi="Times"/>
        </w:rPr>
        <w:t xml:space="preserve">Potraživanja za prihode poslovanja povećana za dospjelu naplatu po projektu </w:t>
      </w:r>
      <w:proofErr w:type="spellStart"/>
      <w:r w:rsidR="00E24407">
        <w:rPr>
          <w:rFonts w:ascii="Times" w:hAnsi="Times"/>
        </w:rPr>
        <w:t>Erasmus</w:t>
      </w:r>
      <w:proofErr w:type="spellEnd"/>
      <w:r w:rsidR="00E24407">
        <w:rPr>
          <w:rFonts w:ascii="Times" w:hAnsi="Times"/>
        </w:rPr>
        <w:t xml:space="preserve"> ( realizacija trebala biti sa 31.12.2015).</w:t>
      </w:r>
    </w:p>
    <w:p w:rsidR="00BB2D9E" w:rsidRDefault="00BB2D9E" w:rsidP="00C15B23">
      <w:pPr>
        <w:ind w:left="568" w:right="32"/>
        <w:rPr>
          <w:rFonts w:ascii="Times" w:hAnsi="Times"/>
        </w:rPr>
      </w:pPr>
    </w:p>
    <w:p w:rsidR="00BB2D9E" w:rsidRDefault="00BB2D9E" w:rsidP="00C15B23">
      <w:pPr>
        <w:ind w:left="568" w:right="32"/>
        <w:rPr>
          <w:rFonts w:ascii="Times" w:hAnsi="Times"/>
        </w:rPr>
      </w:pPr>
    </w:p>
    <w:p w:rsidR="00BB2D9E" w:rsidRDefault="00BB2D9E" w:rsidP="00C15B23">
      <w:pPr>
        <w:ind w:left="568" w:right="32"/>
        <w:rPr>
          <w:rFonts w:ascii="Times" w:hAnsi="Times"/>
        </w:rPr>
      </w:pPr>
    </w:p>
    <w:p w:rsidR="00BB2D9E" w:rsidRDefault="00BB2D9E" w:rsidP="00C15B23">
      <w:pPr>
        <w:ind w:left="568" w:right="32"/>
        <w:rPr>
          <w:rFonts w:ascii="Times" w:hAnsi="Times"/>
        </w:rPr>
      </w:pPr>
    </w:p>
    <w:p w:rsidR="00BB2D9E" w:rsidRDefault="00BB2D9E" w:rsidP="00C15B23">
      <w:pPr>
        <w:ind w:left="568" w:right="32"/>
        <w:rPr>
          <w:rFonts w:ascii="Times" w:hAnsi="Times"/>
        </w:rPr>
      </w:pPr>
    </w:p>
    <w:p w:rsidR="00BB2D9E" w:rsidRDefault="00BB2D9E" w:rsidP="00C15B23">
      <w:pPr>
        <w:ind w:left="568" w:right="32"/>
        <w:rPr>
          <w:rFonts w:ascii="Times" w:hAnsi="Times"/>
        </w:rPr>
      </w:pPr>
    </w:p>
    <w:p w:rsidR="00BB2D9E" w:rsidRDefault="00BB2D9E" w:rsidP="00C15B23">
      <w:pPr>
        <w:ind w:left="568" w:right="32"/>
        <w:rPr>
          <w:rFonts w:ascii="Times" w:hAnsi="Times"/>
        </w:rPr>
      </w:pPr>
    </w:p>
    <w:p w:rsidR="005C3528" w:rsidRDefault="00A32B68">
      <w:pPr>
        <w:tabs>
          <w:tab w:val="left" w:pos="1349"/>
          <w:tab w:val="left" w:pos="2582"/>
        </w:tabs>
        <w:ind w:left="568" w:right="32"/>
        <w:rPr>
          <w:rFonts w:ascii="Times" w:hAnsi="Times"/>
        </w:rPr>
      </w:pPr>
      <w:r>
        <w:rPr>
          <w:rFonts w:ascii="Times" w:hAnsi="Times"/>
        </w:rPr>
        <w:t xml:space="preserve">            Mjesto i datum: Križevci, 31.01.</w:t>
      </w:r>
      <w:r w:rsidR="005A13D4">
        <w:rPr>
          <w:rFonts w:ascii="Times" w:hAnsi="Times"/>
        </w:rPr>
        <w:t>2016</w:t>
      </w:r>
      <w:r>
        <w:rPr>
          <w:rFonts w:ascii="Times" w:hAnsi="Times"/>
        </w:rPr>
        <w:t xml:space="preserve">                               Zakonski predstavnik:</w:t>
      </w:r>
    </w:p>
    <w:p w:rsidR="005C3528" w:rsidRDefault="00A32B68">
      <w:pPr>
        <w:tabs>
          <w:tab w:val="left" w:pos="1349"/>
          <w:tab w:val="left" w:pos="2582"/>
        </w:tabs>
        <w:ind w:left="568" w:right="32"/>
        <w:rPr>
          <w:rFonts w:ascii="Times" w:hAnsi="Times"/>
        </w:rPr>
      </w:pPr>
      <w:r>
        <w:rPr>
          <w:rFonts w:ascii="Times" w:hAnsi="Times"/>
        </w:rPr>
        <w:t xml:space="preserve">                                                                                                        (potpis)</w:t>
      </w:r>
    </w:p>
    <w:p w:rsidR="005C3528" w:rsidRDefault="005C3528">
      <w:pPr>
        <w:tabs>
          <w:tab w:val="left" w:pos="1349"/>
          <w:tab w:val="left" w:pos="2582"/>
        </w:tabs>
        <w:ind w:left="568" w:right="32"/>
        <w:rPr>
          <w:rFonts w:ascii="Times" w:hAnsi="Times"/>
        </w:rPr>
      </w:pPr>
    </w:p>
    <w:p w:rsidR="005C3528" w:rsidRDefault="005C3528">
      <w:pPr>
        <w:tabs>
          <w:tab w:val="left" w:pos="1349"/>
          <w:tab w:val="left" w:pos="2582"/>
        </w:tabs>
        <w:ind w:left="568" w:right="32"/>
        <w:rPr>
          <w:rFonts w:ascii="Times" w:hAnsi="Times"/>
        </w:rPr>
      </w:pPr>
    </w:p>
    <w:p w:rsidR="005C3528" w:rsidRDefault="00A32B68">
      <w:pPr>
        <w:tabs>
          <w:tab w:val="left" w:pos="1349"/>
          <w:tab w:val="left" w:pos="2582"/>
        </w:tabs>
        <w:ind w:left="568" w:right="32"/>
        <w:rPr>
          <w:rFonts w:ascii="Times" w:hAnsi="Times"/>
        </w:rPr>
      </w:pPr>
      <w:r>
        <w:rPr>
          <w:rFonts w:ascii="Times" w:hAnsi="Times"/>
        </w:rPr>
        <w:t xml:space="preserve">      Osoba za kontaktiranje: RADA MIJIĆ, telefon 048</w:t>
      </w:r>
      <w:r w:rsidR="00E24407">
        <w:rPr>
          <w:rFonts w:ascii="Times" w:hAnsi="Times"/>
        </w:rPr>
        <w:t>381348</w:t>
      </w:r>
    </w:p>
    <w:p w:rsidR="005C3528" w:rsidRDefault="00A32B68">
      <w:pPr>
        <w:tabs>
          <w:tab w:val="left" w:pos="1349"/>
          <w:tab w:val="left" w:pos="2582"/>
        </w:tabs>
        <w:ind w:left="568" w:right="32"/>
        <w:rPr>
          <w:rFonts w:ascii="Times" w:hAnsi="Times"/>
        </w:rPr>
      </w:pPr>
      <w:r>
        <w:rPr>
          <w:rFonts w:ascii="Times" w:hAnsi="Times"/>
        </w:rPr>
        <w:t xml:space="preserve">  </w:t>
      </w:r>
    </w:p>
    <w:sectPr w:rsidR="005C3528" w:rsidSect="005C3528">
      <w:endnotePr>
        <w:numFmt w:val="decimal"/>
        <w:numStart w:val="0"/>
      </w:endnotePr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endnotePr>
    <w:pos w:val="sectEnd"/>
    <w:numFmt w:val="decimal"/>
    <w:numStart w:val="0"/>
  </w:endnotePr>
  <w:compat>
    <w:balanceSingleByteDoubleByteWidth/>
    <w:doNotLeaveBackslashAlone/>
    <w:ulTrailSpace/>
    <w:doNotExpandShiftReturn/>
  </w:compat>
  <w:rsids>
    <w:rsidRoot w:val="00A32B68"/>
    <w:rsid w:val="002C26A2"/>
    <w:rsid w:val="002E681D"/>
    <w:rsid w:val="0034384B"/>
    <w:rsid w:val="005A13D4"/>
    <w:rsid w:val="005A287C"/>
    <w:rsid w:val="005C3528"/>
    <w:rsid w:val="00A32B68"/>
    <w:rsid w:val="00A345F8"/>
    <w:rsid w:val="00A56446"/>
    <w:rsid w:val="00BB2D9E"/>
    <w:rsid w:val="00C15B23"/>
    <w:rsid w:val="00D325FD"/>
    <w:rsid w:val="00E135FD"/>
    <w:rsid w:val="00E24407"/>
    <w:rsid w:val="00F31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3528"/>
    <w:pPr>
      <w:overflowPunct w:val="0"/>
      <w:autoSpaceDE w:val="0"/>
      <w:autoSpaceDN w:val="0"/>
      <w:adjustRightInd w:val="0"/>
      <w:textAlignment w:val="baseline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542</Words>
  <Characters>3094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/>
      </vt:variant>
      <vt:variant>
        <vt:i4>0</vt:i4>
      </vt:variant>
    </vt:vector>
  </HeadingPairs>
  <TitlesOfParts>
    <vt:vector size="1" baseType="lpstr">
      <vt:lpstr/>
    </vt:vector>
  </TitlesOfParts>
  <Company>gospodarska škola</Company>
  <LinksUpToDate>false</LinksUpToDate>
  <CharactersWithSpaces>3629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Rada</cp:lastModifiedBy>
  <cp:revision>2</cp:revision>
  <cp:lastPrinted>2015-01-28T11:26:00Z</cp:lastPrinted>
  <dcterms:created xsi:type="dcterms:W3CDTF">2016-01-28T11:31:00Z</dcterms:created>
  <dcterms:modified xsi:type="dcterms:W3CDTF">2016-01-28T11:31:00Z</dcterms:modified>
</cp:coreProperties>
</file>